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EB" w:rsidRDefault="00FC3AEB" w:rsidP="002F6475">
      <w:pPr>
        <w:jc w:val="center"/>
        <w:rPr>
          <w:b/>
          <w:sz w:val="40"/>
          <w:u w:val="single"/>
        </w:rPr>
      </w:pPr>
      <w:bookmarkStart w:id="0" w:name="_GoBack"/>
      <w:bookmarkEnd w:id="0"/>
      <w:r>
        <w:rPr>
          <w:noProof/>
          <w:sz w:val="24"/>
          <w:szCs w:val="24"/>
        </w:rPr>
        <w:drawing>
          <wp:anchor distT="36576" distB="36576" distL="36576" distR="36576" simplePos="0" relativeHeight="251661312" behindDoc="0" locked="0" layoutInCell="1" allowOverlap="1" wp14:anchorId="2A1213B6" wp14:editId="128AE41E">
            <wp:simplePos x="0" y="0"/>
            <wp:positionH relativeFrom="column">
              <wp:posOffset>117762</wp:posOffset>
            </wp:positionH>
            <wp:positionV relativeFrom="paragraph">
              <wp:posOffset>-314576</wp:posOffset>
            </wp:positionV>
            <wp:extent cx="5822830" cy="1587260"/>
            <wp:effectExtent l="0" t="0" r="6985" b="0"/>
            <wp:wrapNone/>
            <wp:docPr id="2" name="Picture 2" descr="WGW_logo_201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GW_logo_2017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22830" cy="1587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C3AEB" w:rsidRDefault="00FC3AEB" w:rsidP="002F6475">
      <w:pPr>
        <w:jc w:val="center"/>
        <w:rPr>
          <w:b/>
          <w:sz w:val="40"/>
          <w:u w:val="single"/>
        </w:rPr>
      </w:pPr>
    </w:p>
    <w:p w:rsidR="00FC3AEB" w:rsidRDefault="00FC3AEB" w:rsidP="002F6475">
      <w:pPr>
        <w:jc w:val="center"/>
        <w:rPr>
          <w:b/>
          <w:sz w:val="40"/>
          <w:u w:val="single"/>
        </w:rPr>
      </w:pPr>
    </w:p>
    <w:p w:rsidR="00D46C99" w:rsidRDefault="0029253C" w:rsidP="00FC3AEB">
      <w:pPr>
        <w:jc w:val="center"/>
        <w:rPr>
          <w:b/>
          <w:sz w:val="40"/>
          <w:u w:val="single"/>
        </w:rPr>
      </w:pPr>
      <w:r>
        <w:rPr>
          <w:b/>
          <w:sz w:val="40"/>
          <w:u w:val="single"/>
        </w:rPr>
        <w:t>Beating Invisible Glaucoma</w:t>
      </w:r>
      <w:r w:rsidR="002F6475">
        <w:rPr>
          <w:b/>
          <w:sz w:val="40"/>
          <w:u w:val="single"/>
        </w:rPr>
        <w:t xml:space="preserve"> </w:t>
      </w:r>
      <w:proofErr w:type="gramStart"/>
      <w:r w:rsidR="002F6475">
        <w:rPr>
          <w:b/>
          <w:sz w:val="40"/>
          <w:u w:val="single"/>
        </w:rPr>
        <w:t>Through</w:t>
      </w:r>
      <w:proofErr w:type="gramEnd"/>
      <w:r w:rsidR="002F6475">
        <w:rPr>
          <w:b/>
          <w:sz w:val="40"/>
          <w:u w:val="single"/>
        </w:rPr>
        <w:t xml:space="preserve"> Education</w:t>
      </w:r>
    </w:p>
    <w:p w:rsidR="006E200F" w:rsidRPr="0029253C" w:rsidRDefault="00D46C99" w:rsidP="00D46C99">
      <w:pPr>
        <w:jc w:val="both"/>
        <w:rPr>
          <w:rFonts w:ascii="Times New Roman" w:hAnsi="Times New Roman" w:cs="Times New Roman"/>
          <w:sz w:val="24"/>
          <w:szCs w:val="24"/>
        </w:rPr>
      </w:pPr>
      <w:r w:rsidRPr="0029253C">
        <w:rPr>
          <w:rFonts w:ascii="Times New Roman" w:hAnsi="Times New Roman" w:cs="Times New Roman"/>
          <w:sz w:val="24"/>
          <w:szCs w:val="24"/>
        </w:rPr>
        <w:t xml:space="preserve">World glaucoma </w:t>
      </w:r>
      <w:r w:rsidR="002F6475">
        <w:rPr>
          <w:rFonts w:ascii="Times New Roman" w:hAnsi="Times New Roman" w:cs="Times New Roman"/>
          <w:sz w:val="24"/>
          <w:szCs w:val="24"/>
        </w:rPr>
        <w:t>week will be observed globally from the 12</w:t>
      </w:r>
      <w:r w:rsidRPr="0029253C">
        <w:rPr>
          <w:rFonts w:ascii="Times New Roman" w:hAnsi="Times New Roman" w:cs="Times New Roman"/>
          <w:sz w:val="24"/>
          <w:szCs w:val="24"/>
          <w:vertAlign w:val="superscript"/>
        </w:rPr>
        <w:t>th</w:t>
      </w:r>
      <w:r w:rsidR="002F6475">
        <w:rPr>
          <w:rFonts w:ascii="Times New Roman" w:hAnsi="Times New Roman" w:cs="Times New Roman"/>
          <w:sz w:val="24"/>
          <w:szCs w:val="24"/>
        </w:rPr>
        <w:t xml:space="preserve"> to 18</w:t>
      </w:r>
      <w:r w:rsidRPr="0029253C">
        <w:rPr>
          <w:rFonts w:ascii="Times New Roman" w:hAnsi="Times New Roman" w:cs="Times New Roman"/>
          <w:sz w:val="24"/>
          <w:szCs w:val="24"/>
          <w:vertAlign w:val="superscript"/>
        </w:rPr>
        <w:t>th</w:t>
      </w:r>
      <w:r w:rsidR="002F6475">
        <w:rPr>
          <w:rFonts w:ascii="Times New Roman" w:hAnsi="Times New Roman" w:cs="Times New Roman"/>
          <w:sz w:val="24"/>
          <w:szCs w:val="24"/>
        </w:rPr>
        <w:t xml:space="preserve"> of March 2017 under t</w:t>
      </w:r>
      <w:r w:rsidRPr="0029253C">
        <w:rPr>
          <w:rFonts w:ascii="Times New Roman" w:hAnsi="Times New Roman" w:cs="Times New Roman"/>
          <w:sz w:val="24"/>
          <w:szCs w:val="24"/>
        </w:rPr>
        <w:t>he theme “Beat invisible Glaucoma”</w:t>
      </w:r>
      <w:r w:rsidR="006E386C">
        <w:rPr>
          <w:rFonts w:ascii="Times New Roman" w:hAnsi="Times New Roman" w:cs="Times New Roman"/>
          <w:sz w:val="24"/>
          <w:szCs w:val="24"/>
        </w:rPr>
        <w:t xml:space="preserve">. The </w:t>
      </w:r>
      <w:r w:rsidRPr="0029253C">
        <w:rPr>
          <w:rFonts w:ascii="Times New Roman" w:hAnsi="Times New Roman" w:cs="Times New Roman"/>
          <w:sz w:val="24"/>
          <w:szCs w:val="24"/>
        </w:rPr>
        <w:t xml:space="preserve">World Glaucoma Association and the World Glaucoma Patients Association </w:t>
      </w:r>
      <w:r w:rsidR="006E200F" w:rsidRPr="0029253C">
        <w:rPr>
          <w:rFonts w:ascii="Times New Roman" w:hAnsi="Times New Roman" w:cs="Times New Roman"/>
          <w:sz w:val="24"/>
          <w:szCs w:val="24"/>
        </w:rPr>
        <w:t xml:space="preserve">have formed a joint initiative to raise awareness of glaucoma and </w:t>
      </w:r>
      <w:r w:rsidR="002F6475">
        <w:rPr>
          <w:rFonts w:ascii="Times New Roman" w:hAnsi="Times New Roman" w:cs="Times New Roman"/>
          <w:sz w:val="24"/>
          <w:szCs w:val="24"/>
        </w:rPr>
        <w:t>educate</w:t>
      </w:r>
      <w:r w:rsidR="006E200F" w:rsidRPr="0029253C">
        <w:rPr>
          <w:rFonts w:ascii="Times New Roman" w:hAnsi="Times New Roman" w:cs="Times New Roman"/>
          <w:sz w:val="24"/>
          <w:szCs w:val="24"/>
        </w:rPr>
        <w:t xml:space="preserve"> the public</w:t>
      </w:r>
      <w:r w:rsidRPr="0029253C">
        <w:rPr>
          <w:rFonts w:ascii="Times New Roman" w:hAnsi="Times New Roman" w:cs="Times New Roman"/>
          <w:sz w:val="24"/>
          <w:szCs w:val="24"/>
        </w:rPr>
        <w:t xml:space="preserve"> abou</w:t>
      </w:r>
      <w:r w:rsidR="006E200F" w:rsidRPr="0029253C">
        <w:rPr>
          <w:rFonts w:ascii="Times New Roman" w:hAnsi="Times New Roman" w:cs="Times New Roman"/>
          <w:sz w:val="24"/>
          <w:szCs w:val="24"/>
        </w:rPr>
        <w:t>t the facts surrounding the disease.</w:t>
      </w:r>
      <w:r w:rsidR="00871BB1">
        <w:rPr>
          <w:rFonts w:ascii="Times New Roman" w:hAnsi="Times New Roman" w:cs="Times New Roman"/>
          <w:sz w:val="24"/>
          <w:szCs w:val="24"/>
        </w:rPr>
        <w:t xml:space="preserve"> Optipharm Eye Centre</w:t>
      </w:r>
      <w:r w:rsidR="00BC6DF8">
        <w:rPr>
          <w:rFonts w:ascii="Times New Roman" w:hAnsi="Times New Roman" w:cs="Times New Roman"/>
          <w:sz w:val="24"/>
          <w:szCs w:val="24"/>
        </w:rPr>
        <w:t xml:space="preserve"> and One Good Deed</w:t>
      </w:r>
      <w:r w:rsidR="00871BB1">
        <w:rPr>
          <w:rFonts w:ascii="Times New Roman" w:hAnsi="Times New Roman" w:cs="Times New Roman"/>
          <w:sz w:val="24"/>
          <w:szCs w:val="24"/>
        </w:rPr>
        <w:t xml:space="preserve"> will also be playing their part by having their annual public awareness and education exhibit</w:t>
      </w:r>
      <w:r w:rsidR="002F6475">
        <w:rPr>
          <w:rFonts w:ascii="Times New Roman" w:hAnsi="Times New Roman" w:cs="Times New Roman"/>
          <w:sz w:val="24"/>
          <w:szCs w:val="24"/>
        </w:rPr>
        <w:t xml:space="preserve"> at all locations in the region</w:t>
      </w:r>
      <w:r w:rsidR="00871BB1">
        <w:rPr>
          <w:rFonts w:ascii="Times New Roman" w:hAnsi="Times New Roman" w:cs="Times New Roman"/>
          <w:sz w:val="24"/>
          <w:szCs w:val="24"/>
        </w:rPr>
        <w:t xml:space="preserve">. </w:t>
      </w:r>
    </w:p>
    <w:p w:rsidR="00D46C99" w:rsidRPr="0029253C" w:rsidRDefault="006E200F" w:rsidP="00D46C99">
      <w:pPr>
        <w:jc w:val="both"/>
        <w:rPr>
          <w:rFonts w:ascii="Times New Roman" w:hAnsi="Times New Roman" w:cs="Times New Roman"/>
          <w:sz w:val="24"/>
          <w:szCs w:val="24"/>
        </w:rPr>
      </w:pPr>
      <w:r w:rsidRPr="0029253C">
        <w:rPr>
          <w:rFonts w:ascii="Times New Roman" w:hAnsi="Times New Roman" w:cs="Times New Roman"/>
          <w:sz w:val="24"/>
          <w:szCs w:val="24"/>
        </w:rPr>
        <w:t>Glaucoma is a</w:t>
      </w:r>
      <w:r w:rsidR="00D46C99" w:rsidRPr="0029253C">
        <w:rPr>
          <w:rFonts w:ascii="Times New Roman" w:hAnsi="Times New Roman" w:cs="Times New Roman"/>
          <w:sz w:val="24"/>
          <w:szCs w:val="24"/>
        </w:rPr>
        <w:t xml:space="preserve"> </w:t>
      </w:r>
      <w:r w:rsidRPr="0029253C">
        <w:rPr>
          <w:rFonts w:ascii="Times New Roman" w:hAnsi="Times New Roman" w:cs="Times New Roman"/>
          <w:sz w:val="24"/>
          <w:szCs w:val="24"/>
        </w:rPr>
        <w:t xml:space="preserve">potentially blinding </w:t>
      </w:r>
      <w:r w:rsidR="00D46C99" w:rsidRPr="0029253C">
        <w:rPr>
          <w:rFonts w:ascii="Times New Roman" w:hAnsi="Times New Roman" w:cs="Times New Roman"/>
          <w:sz w:val="24"/>
          <w:szCs w:val="24"/>
        </w:rPr>
        <w:t xml:space="preserve">eye disease that can </w:t>
      </w:r>
      <w:r w:rsidRPr="0029253C">
        <w:rPr>
          <w:rFonts w:ascii="Times New Roman" w:hAnsi="Times New Roman" w:cs="Times New Roman"/>
          <w:sz w:val="24"/>
          <w:szCs w:val="24"/>
        </w:rPr>
        <w:t xml:space="preserve">suddenly steal your vision. </w:t>
      </w:r>
      <w:r w:rsidR="00D46C99" w:rsidRPr="0029253C">
        <w:rPr>
          <w:rFonts w:ascii="Times New Roman" w:hAnsi="Times New Roman" w:cs="Times New Roman"/>
          <w:sz w:val="24"/>
          <w:szCs w:val="24"/>
        </w:rPr>
        <w:t xml:space="preserve"> </w:t>
      </w:r>
      <w:r w:rsidRPr="0029253C">
        <w:rPr>
          <w:rFonts w:ascii="Times New Roman" w:hAnsi="Times New Roman" w:cs="Times New Roman"/>
          <w:sz w:val="24"/>
          <w:szCs w:val="24"/>
        </w:rPr>
        <w:t xml:space="preserve">It </w:t>
      </w:r>
      <w:r w:rsidR="00D46C99" w:rsidRPr="0029253C">
        <w:rPr>
          <w:rFonts w:ascii="Times New Roman" w:hAnsi="Times New Roman" w:cs="Times New Roman"/>
          <w:sz w:val="24"/>
          <w:szCs w:val="24"/>
        </w:rPr>
        <w:t>develops when the intraocular fluid that is naturally produ</w:t>
      </w:r>
      <w:r w:rsidRPr="0029253C">
        <w:rPr>
          <w:rFonts w:ascii="Times New Roman" w:hAnsi="Times New Roman" w:cs="Times New Roman"/>
          <w:sz w:val="24"/>
          <w:szCs w:val="24"/>
        </w:rPr>
        <w:t>ced by the eye is not</w:t>
      </w:r>
      <w:r w:rsidR="00D46C99" w:rsidRPr="0029253C">
        <w:rPr>
          <w:rFonts w:ascii="Times New Roman" w:hAnsi="Times New Roman" w:cs="Times New Roman"/>
          <w:sz w:val="24"/>
          <w:szCs w:val="24"/>
        </w:rPr>
        <w:t xml:space="preserve"> drain</w:t>
      </w:r>
      <w:r w:rsidRPr="0029253C">
        <w:rPr>
          <w:rFonts w:ascii="Times New Roman" w:hAnsi="Times New Roman" w:cs="Times New Roman"/>
          <w:sz w:val="24"/>
          <w:szCs w:val="24"/>
        </w:rPr>
        <w:t>ed</w:t>
      </w:r>
      <w:r w:rsidR="00D46C99" w:rsidRPr="0029253C">
        <w:rPr>
          <w:rFonts w:ascii="Times New Roman" w:hAnsi="Times New Roman" w:cs="Times New Roman"/>
          <w:sz w:val="24"/>
          <w:szCs w:val="24"/>
        </w:rPr>
        <w:t xml:space="preserve"> properly. </w:t>
      </w:r>
      <w:r w:rsidRPr="0029253C">
        <w:rPr>
          <w:rFonts w:ascii="Times New Roman" w:hAnsi="Times New Roman" w:cs="Times New Roman"/>
          <w:sz w:val="24"/>
          <w:szCs w:val="24"/>
        </w:rPr>
        <w:t>This can be caused by a blockage in the</w:t>
      </w:r>
      <w:r w:rsidR="00401760" w:rsidRPr="0029253C">
        <w:rPr>
          <w:rFonts w:ascii="Times New Roman" w:hAnsi="Times New Roman" w:cs="Times New Roman"/>
          <w:sz w:val="24"/>
          <w:szCs w:val="24"/>
        </w:rPr>
        <w:t xml:space="preserve"> drainage canals of your eyes. </w:t>
      </w:r>
      <w:r w:rsidR="00D46C99" w:rsidRPr="0029253C">
        <w:rPr>
          <w:rFonts w:ascii="Times New Roman" w:hAnsi="Times New Roman" w:cs="Times New Roman"/>
          <w:sz w:val="24"/>
          <w:szCs w:val="24"/>
        </w:rPr>
        <w:t>When this occurs the pressure in the eye builds up above normal levels, which in turn damages y</w:t>
      </w:r>
      <w:r w:rsidR="00BC6DF8">
        <w:rPr>
          <w:rFonts w:ascii="Times New Roman" w:hAnsi="Times New Roman" w:cs="Times New Roman"/>
          <w:sz w:val="24"/>
          <w:szCs w:val="24"/>
        </w:rPr>
        <w:t>our optic</w:t>
      </w:r>
      <w:r w:rsidRPr="0029253C">
        <w:rPr>
          <w:rFonts w:ascii="Times New Roman" w:hAnsi="Times New Roman" w:cs="Times New Roman"/>
          <w:sz w:val="24"/>
          <w:szCs w:val="24"/>
        </w:rPr>
        <w:t xml:space="preserve"> nerves. I</w:t>
      </w:r>
      <w:r w:rsidR="00D46C99" w:rsidRPr="0029253C">
        <w:rPr>
          <w:rFonts w:ascii="Times New Roman" w:hAnsi="Times New Roman" w:cs="Times New Roman"/>
          <w:sz w:val="24"/>
          <w:szCs w:val="24"/>
        </w:rPr>
        <w:t>f left untreated this nerve damage can</w:t>
      </w:r>
      <w:r w:rsidRPr="0029253C">
        <w:rPr>
          <w:rFonts w:ascii="Times New Roman" w:hAnsi="Times New Roman" w:cs="Times New Roman"/>
          <w:sz w:val="24"/>
          <w:szCs w:val="24"/>
        </w:rPr>
        <w:t xml:space="preserve"> eventually</w:t>
      </w:r>
      <w:r w:rsidR="00D46C99" w:rsidRPr="0029253C">
        <w:rPr>
          <w:rFonts w:ascii="Times New Roman" w:hAnsi="Times New Roman" w:cs="Times New Roman"/>
          <w:sz w:val="24"/>
          <w:szCs w:val="24"/>
        </w:rPr>
        <w:t xml:space="preserve"> lead to blindness. </w:t>
      </w:r>
    </w:p>
    <w:p w:rsidR="00D46C99" w:rsidRPr="0029253C" w:rsidRDefault="006E200F" w:rsidP="002F6475">
      <w:pPr>
        <w:spacing w:after="0"/>
        <w:jc w:val="both"/>
        <w:rPr>
          <w:rFonts w:ascii="Times New Roman" w:hAnsi="Times New Roman" w:cs="Times New Roman"/>
          <w:sz w:val="24"/>
          <w:szCs w:val="24"/>
        </w:rPr>
      </w:pPr>
      <w:r w:rsidRPr="0029253C">
        <w:rPr>
          <w:rFonts w:ascii="Times New Roman" w:hAnsi="Times New Roman" w:cs="Times New Roman"/>
          <w:sz w:val="24"/>
          <w:szCs w:val="24"/>
        </w:rPr>
        <w:t>Everyone is</w:t>
      </w:r>
      <w:r w:rsidR="00D46C99" w:rsidRPr="0029253C">
        <w:rPr>
          <w:rFonts w:ascii="Times New Roman" w:hAnsi="Times New Roman" w:cs="Times New Roman"/>
          <w:sz w:val="24"/>
          <w:szCs w:val="24"/>
        </w:rPr>
        <w:t xml:space="preserve"> at risk of developing glaucoma </w:t>
      </w:r>
      <w:r w:rsidRPr="0029253C">
        <w:rPr>
          <w:rFonts w:ascii="Times New Roman" w:hAnsi="Times New Roman" w:cs="Times New Roman"/>
          <w:sz w:val="24"/>
          <w:szCs w:val="24"/>
        </w:rPr>
        <w:t xml:space="preserve">but </w:t>
      </w:r>
      <w:r w:rsidR="002F6475">
        <w:rPr>
          <w:rFonts w:ascii="Times New Roman" w:hAnsi="Times New Roman" w:cs="Times New Roman"/>
          <w:sz w:val="24"/>
          <w:szCs w:val="24"/>
        </w:rPr>
        <w:t>there are some groups at a higher risk due to; age, family history, medical conditions and ethnicity. Also there are</w:t>
      </w:r>
      <w:r w:rsidR="00D46C99" w:rsidRPr="0029253C">
        <w:rPr>
          <w:rFonts w:ascii="Times New Roman" w:hAnsi="Times New Roman" w:cs="Times New Roman"/>
          <w:sz w:val="24"/>
          <w:szCs w:val="24"/>
        </w:rPr>
        <w:t xml:space="preserve"> different types of glaucoma such as:  open angle, angle closure, secondary, pigmentary, normal-tension, congenital, exfoliative, neovascular, uveitic an</w:t>
      </w:r>
      <w:r w:rsidR="00401760" w:rsidRPr="0029253C">
        <w:rPr>
          <w:rFonts w:ascii="Times New Roman" w:hAnsi="Times New Roman" w:cs="Times New Roman"/>
          <w:sz w:val="24"/>
          <w:szCs w:val="24"/>
        </w:rPr>
        <w:t>d traumatic glaucoma.  The two main types are Open Angl</w:t>
      </w:r>
      <w:r w:rsidR="00D46C99" w:rsidRPr="0029253C">
        <w:rPr>
          <w:rFonts w:ascii="Times New Roman" w:hAnsi="Times New Roman" w:cs="Times New Roman"/>
          <w:sz w:val="24"/>
          <w:szCs w:val="24"/>
        </w:rPr>
        <w:t>e</w:t>
      </w:r>
      <w:r w:rsidR="00401760" w:rsidRPr="0029253C">
        <w:rPr>
          <w:rFonts w:ascii="Times New Roman" w:hAnsi="Times New Roman" w:cs="Times New Roman"/>
          <w:sz w:val="24"/>
          <w:szCs w:val="24"/>
        </w:rPr>
        <w:t xml:space="preserve"> and Angle- Closure Glaucoma.</w:t>
      </w:r>
      <w:r w:rsidR="00D46C99" w:rsidRPr="0029253C">
        <w:rPr>
          <w:rFonts w:ascii="Times New Roman" w:hAnsi="Times New Roman" w:cs="Times New Roman"/>
          <w:sz w:val="24"/>
          <w:szCs w:val="24"/>
        </w:rPr>
        <w:t xml:space="preserve"> </w:t>
      </w:r>
    </w:p>
    <w:p w:rsidR="00D46C99" w:rsidRPr="0029253C" w:rsidRDefault="00D46C99" w:rsidP="00D46C99">
      <w:pPr>
        <w:jc w:val="both"/>
        <w:rPr>
          <w:rFonts w:ascii="Times New Roman" w:hAnsi="Times New Roman" w:cs="Times New Roman"/>
          <w:sz w:val="24"/>
          <w:szCs w:val="24"/>
        </w:rPr>
      </w:pPr>
      <w:r w:rsidRPr="0029253C">
        <w:rPr>
          <w:rFonts w:ascii="Times New Roman" w:hAnsi="Times New Roman" w:cs="Times New Roman"/>
          <w:sz w:val="24"/>
          <w:szCs w:val="24"/>
        </w:rPr>
        <w:t xml:space="preserve">Open Angle is the most common form and is responsible for at least 90% of all cases reported. It is caused when drainage canals slowly clog thereby </w:t>
      </w:r>
      <w:r w:rsidR="00401760" w:rsidRPr="0029253C">
        <w:rPr>
          <w:rFonts w:ascii="Times New Roman" w:hAnsi="Times New Roman" w:cs="Times New Roman"/>
          <w:sz w:val="24"/>
          <w:szCs w:val="24"/>
        </w:rPr>
        <w:t xml:space="preserve">gradually </w:t>
      </w:r>
      <w:r w:rsidRPr="0029253C">
        <w:rPr>
          <w:rFonts w:ascii="Times New Roman" w:hAnsi="Times New Roman" w:cs="Times New Roman"/>
          <w:sz w:val="24"/>
          <w:szCs w:val="24"/>
        </w:rPr>
        <w:t xml:space="preserve">increasing your eye pressure. This condition is irreversible and lifelong and often has no noticeable signs or symptoms. </w:t>
      </w:r>
    </w:p>
    <w:p w:rsidR="00D46C99" w:rsidRPr="0029253C" w:rsidRDefault="00401760" w:rsidP="00D46C99">
      <w:pPr>
        <w:jc w:val="both"/>
        <w:rPr>
          <w:rFonts w:ascii="Times New Roman" w:hAnsi="Times New Roman" w:cs="Times New Roman"/>
          <w:sz w:val="24"/>
          <w:szCs w:val="24"/>
        </w:rPr>
      </w:pPr>
      <w:r w:rsidRPr="0029253C">
        <w:rPr>
          <w:rFonts w:ascii="Times New Roman" w:hAnsi="Times New Roman" w:cs="Times New Roman"/>
          <w:sz w:val="24"/>
          <w:szCs w:val="24"/>
        </w:rPr>
        <w:t>A</w:t>
      </w:r>
      <w:r w:rsidR="00D46C99" w:rsidRPr="0029253C">
        <w:rPr>
          <w:rFonts w:ascii="Times New Roman" w:hAnsi="Times New Roman" w:cs="Times New Roman"/>
          <w:sz w:val="24"/>
          <w:szCs w:val="24"/>
        </w:rPr>
        <w:t>ngle- closure glaucoma or narrow-angle glaucoma and is a very rare form</w:t>
      </w:r>
      <w:r w:rsidRPr="0029253C">
        <w:rPr>
          <w:rFonts w:ascii="Times New Roman" w:hAnsi="Times New Roman" w:cs="Times New Roman"/>
          <w:sz w:val="24"/>
          <w:szCs w:val="24"/>
        </w:rPr>
        <w:t xml:space="preserve"> of the disease</w:t>
      </w:r>
      <w:r w:rsidR="00D46C99" w:rsidRPr="0029253C">
        <w:rPr>
          <w:rFonts w:ascii="Times New Roman" w:hAnsi="Times New Roman" w:cs="Times New Roman"/>
          <w:sz w:val="24"/>
          <w:szCs w:val="24"/>
        </w:rPr>
        <w:t>. It is characterized by the blockage of drainage canals and the sudden rise in eye pressure. It develops very quickly and comes with noticeable symptoms that require immediate medical attention to prevent complete, irreversible blindness. This form is usually signaled by your eyes turning red, headaches, intense eye pain, nausea, blurred vision and seeing rainbows around lights at night. This type of glaucoma requires sur</w:t>
      </w:r>
      <w:r w:rsidR="00DF7100" w:rsidRPr="0029253C">
        <w:rPr>
          <w:rFonts w:ascii="Times New Roman" w:hAnsi="Times New Roman" w:cs="Times New Roman"/>
          <w:sz w:val="24"/>
          <w:szCs w:val="24"/>
        </w:rPr>
        <w:t>gery to treat the problem which</w:t>
      </w:r>
      <w:r w:rsidR="00D46C99" w:rsidRPr="0029253C">
        <w:rPr>
          <w:rFonts w:ascii="Times New Roman" w:hAnsi="Times New Roman" w:cs="Times New Roman"/>
          <w:sz w:val="24"/>
          <w:szCs w:val="24"/>
        </w:rPr>
        <w:t xml:space="preserve"> will be helpful once immediate attention is given. </w:t>
      </w:r>
    </w:p>
    <w:p w:rsidR="00840669" w:rsidRPr="0029253C" w:rsidRDefault="00840669" w:rsidP="00D46C99">
      <w:pPr>
        <w:jc w:val="both"/>
        <w:rPr>
          <w:rFonts w:ascii="Times New Roman" w:hAnsi="Times New Roman" w:cs="Times New Roman"/>
          <w:sz w:val="24"/>
          <w:szCs w:val="24"/>
        </w:rPr>
      </w:pPr>
      <w:r w:rsidRPr="0029253C">
        <w:rPr>
          <w:rFonts w:ascii="Times New Roman" w:hAnsi="Times New Roman" w:cs="Times New Roman"/>
          <w:sz w:val="24"/>
          <w:szCs w:val="24"/>
        </w:rPr>
        <w:lastRenderedPageBreak/>
        <w:t xml:space="preserve">There are different treatment methods for </w:t>
      </w:r>
      <w:r w:rsidR="0029253C" w:rsidRPr="0029253C">
        <w:rPr>
          <w:rFonts w:ascii="Times New Roman" w:hAnsi="Times New Roman" w:cs="Times New Roman"/>
          <w:sz w:val="24"/>
          <w:szCs w:val="24"/>
        </w:rPr>
        <w:t>glaucoma;</w:t>
      </w:r>
      <w:r w:rsidRPr="0029253C">
        <w:rPr>
          <w:rFonts w:ascii="Times New Roman" w:hAnsi="Times New Roman" w:cs="Times New Roman"/>
          <w:sz w:val="24"/>
          <w:szCs w:val="24"/>
        </w:rPr>
        <w:t xml:space="preserve"> however it</w:t>
      </w:r>
      <w:r w:rsidR="00D46C99" w:rsidRPr="0029253C">
        <w:rPr>
          <w:rFonts w:ascii="Times New Roman" w:hAnsi="Times New Roman" w:cs="Times New Roman"/>
          <w:sz w:val="24"/>
          <w:szCs w:val="24"/>
        </w:rPr>
        <w:t xml:space="preserve"> is typically treated by using medications that works to decrease the amount of fluid made by the eye or help to better drain the fluid in your eyes. This would serve to control your eye pressure and by carefully and correctly following your doctor’s instructions these medication will prevent your glaucoma from getting worst.  </w:t>
      </w:r>
    </w:p>
    <w:p w:rsidR="0029253C" w:rsidRPr="0029253C" w:rsidRDefault="0029253C" w:rsidP="00D46C99">
      <w:pPr>
        <w:jc w:val="both"/>
        <w:rPr>
          <w:rFonts w:ascii="Times New Roman" w:hAnsi="Times New Roman" w:cs="Times New Roman"/>
          <w:sz w:val="24"/>
          <w:szCs w:val="24"/>
        </w:rPr>
      </w:pPr>
      <w:r w:rsidRPr="0029253C">
        <w:rPr>
          <w:rFonts w:ascii="Times New Roman" w:hAnsi="Times New Roman" w:cs="Times New Roman"/>
          <w:sz w:val="24"/>
          <w:szCs w:val="24"/>
        </w:rPr>
        <w:t>To prevent glaucoma from stealing your sight, regular</w:t>
      </w:r>
      <w:r w:rsidR="00BC6DF8">
        <w:rPr>
          <w:rFonts w:ascii="Times New Roman" w:hAnsi="Times New Roman" w:cs="Times New Roman"/>
          <w:sz w:val="24"/>
          <w:szCs w:val="24"/>
        </w:rPr>
        <w:t xml:space="preserve"> comprehensive eye examinations with</w:t>
      </w:r>
      <w:r w:rsidRPr="0029253C">
        <w:rPr>
          <w:rFonts w:ascii="Times New Roman" w:hAnsi="Times New Roman" w:cs="Times New Roman"/>
          <w:sz w:val="24"/>
          <w:szCs w:val="24"/>
        </w:rPr>
        <w:t xml:space="preserve"> your ophthalmologist allows for early detection and successful treatment and control the disease in order to prevent blindness. Remember it is immensely important to take your glaucoma medication as prescribed in order to maintain control of the disease</w:t>
      </w:r>
    </w:p>
    <w:p w:rsidR="00D46C99" w:rsidRPr="0029253C" w:rsidRDefault="00871BB1" w:rsidP="00D46C99">
      <w:pPr>
        <w:jc w:val="both"/>
        <w:rPr>
          <w:rFonts w:ascii="Times New Roman" w:hAnsi="Times New Roman" w:cs="Times New Roman"/>
          <w:sz w:val="24"/>
          <w:szCs w:val="24"/>
        </w:rPr>
      </w:pPr>
      <w:r>
        <w:rPr>
          <w:rFonts w:ascii="Times New Roman" w:hAnsi="Times New Roman" w:cs="Times New Roman"/>
          <w:sz w:val="24"/>
          <w:szCs w:val="24"/>
        </w:rPr>
        <w:t>Optipharm Eye Centre</w:t>
      </w:r>
      <w:r w:rsidR="00BC6DF8">
        <w:rPr>
          <w:rFonts w:ascii="Times New Roman" w:hAnsi="Times New Roman" w:cs="Times New Roman"/>
          <w:sz w:val="24"/>
          <w:szCs w:val="24"/>
        </w:rPr>
        <w:t xml:space="preserve"> and One Good Deed Foundation (non-profit organization/ NGO)</w: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passionate about helping you to beat glaucoma. </w:t>
      </w:r>
      <w:r w:rsidR="00D46C99" w:rsidRPr="0029253C">
        <w:rPr>
          <w:rFonts w:ascii="Times New Roman" w:hAnsi="Times New Roman" w:cs="Times New Roman"/>
          <w:sz w:val="24"/>
          <w:szCs w:val="24"/>
        </w:rPr>
        <w:t xml:space="preserve">For more information please contact Dr. Benet Henry consultant ophthalmologist at </w:t>
      </w:r>
      <w:hyperlink r:id="rId6" w:history="1">
        <w:r w:rsidR="00BC6DF8" w:rsidRPr="008B53A0">
          <w:rPr>
            <w:rStyle w:val="Hyperlink"/>
            <w:rFonts w:ascii="Times New Roman" w:hAnsi="Times New Roman" w:cs="Times New Roman"/>
            <w:sz w:val="24"/>
            <w:szCs w:val="24"/>
          </w:rPr>
          <w:t>jobsoptipharminc@gmail.com</w:t>
        </w:r>
      </w:hyperlink>
      <w:r w:rsidR="00D46C99" w:rsidRPr="0029253C">
        <w:rPr>
          <w:rFonts w:ascii="Times New Roman" w:hAnsi="Times New Roman" w:cs="Times New Roman"/>
          <w:sz w:val="24"/>
          <w:szCs w:val="24"/>
        </w:rPr>
        <w:t xml:space="preserve"> or a</w:t>
      </w:r>
      <w:r w:rsidR="00BC6DF8">
        <w:rPr>
          <w:rFonts w:ascii="Times New Roman" w:hAnsi="Times New Roman" w:cs="Times New Roman"/>
          <w:sz w:val="24"/>
          <w:szCs w:val="24"/>
        </w:rPr>
        <w:t>t 767 440 8486/285 8676</w:t>
      </w:r>
      <w:r>
        <w:rPr>
          <w:rFonts w:ascii="Times New Roman" w:hAnsi="Times New Roman" w:cs="Times New Roman"/>
          <w:sz w:val="24"/>
          <w:szCs w:val="24"/>
        </w:rPr>
        <w:t>.</w:t>
      </w:r>
    </w:p>
    <w:p w:rsidR="00D46C99" w:rsidRPr="0029253C" w:rsidRDefault="00FC3AEB" w:rsidP="00D46C9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noProof/>
        </w:rPr>
        <w:drawing>
          <wp:inline distT="0" distB="0" distL="0" distR="0" wp14:anchorId="45D18CFF" wp14:editId="50E48057">
            <wp:extent cx="3230418" cy="2346385"/>
            <wp:effectExtent l="0" t="0" r="8255" b="0"/>
            <wp:docPr id="4" name="Picture 4" descr="Image result for glaucoma in the caribb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laucoma in the caribbe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1468" cy="2347147"/>
                    </a:xfrm>
                    <a:prstGeom prst="rect">
                      <a:avLst/>
                    </a:prstGeom>
                    <a:noFill/>
                    <a:ln>
                      <a:noFill/>
                    </a:ln>
                  </pic:spPr>
                </pic:pic>
              </a:graphicData>
            </a:graphic>
          </wp:inline>
        </w:drawing>
      </w:r>
    </w:p>
    <w:p w:rsidR="00DF7100" w:rsidRPr="0029253C" w:rsidRDefault="00DF203B">
      <w:pPr>
        <w:jc w:val="both"/>
        <w:rPr>
          <w:rFonts w:ascii="Times New Roman" w:hAnsi="Times New Roman" w:cs="Times New Roman"/>
          <w:sz w:val="24"/>
          <w:szCs w:val="24"/>
        </w:rPr>
      </w:pPr>
      <w:r>
        <w:rPr>
          <w:noProof/>
        </w:rPr>
        <w:drawing>
          <wp:inline distT="0" distB="0" distL="0" distR="0" wp14:anchorId="3992EBF7" wp14:editId="1986F055">
            <wp:extent cx="1906270" cy="1923415"/>
            <wp:effectExtent l="0" t="0" r="0" b="635"/>
            <wp:docPr id="5" name="Picture 5" descr="Image result for beat invisible glauc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eat invisible glauco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923415"/>
                    </a:xfrm>
                    <a:prstGeom prst="rect">
                      <a:avLst/>
                    </a:prstGeom>
                    <a:noFill/>
                    <a:ln>
                      <a:noFill/>
                    </a:ln>
                  </pic:spPr>
                </pic:pic>
              </a:graphicData>
            </a:graphic>
          </wp:inline>
        </w:drawing>
      </w:r>
    </w:p>
    <w:sectPr w:rsidR="00DF7100" w:rsidRPr="0029253C" w:rsidSect="00C95F04">
      <w:pgSz w:w="12240" w:h="15840" w:code="1"/>
      <w:pgMar w:top="1440" w:right="1440" w:bottom="1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99"/>
    <w:rsid w:val="001B28B7"/>
    <w:rsid w:val="0029253C"/>
    <w:rsid w:val="002F6475"/>
    <w:rsid w:val="00401760"/>
    <w:rsid w:val="005134A4"/>
    <w:rsid w:val="006D756F"/>
    <w:rsid w:val="006E200F"/>
    <w:rsid w:val="006E386C"/>
    <w:rsid w:val="00815FCA"/>
    <w:rsid w:val="00840669"/>
    <w:rsid w:val="00871BB1"/>
    <w:rsid w:val="00A95E0E"/>
    <w:rsid w:val="00AA0AE9"/>
    <w:rsid w:val="00BC6DF8"/>
    <w:rsid w:val="00C95F04"/>
    <w:rsid w:val="00D46C99"/>
    <w:rsid w:val="00DF203B"/>
    <w:rsid w:val="00DF7100"/>
    <w:rsid w:val="00F736A3"/>
    <w:rsid w:val="00FC3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C99"/>
    <w:rPr>
      <w:color w:val="0000FF" w:themeColor="hyperlink"/>
      <w:u w:val="single"/>
    </w:rPr>
  </w:style>
  <w:style w:type="paragraph" w:styleId="BalloonText">
    <w:name w:val="Balloon Text"/>
    <w:basedOn w:val="Normal"/>
    <w:link w:val="BalloonTextChar"/>
    <w:uiPriority w:val="99"/>
    <w:semiHidden/>
    <w:unhideWhenUsed/>
    <w:rsid w:val="00FC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C99"/>
    <w:rPr>
      <w:color w:val="0000FF" w:themeColor="hyperlink"/>
      <w:u w:val="single"/>
    </w:rPr>
  </w:style>
  <w:style w:type="paragraph" w:styleId="BalloonText">
    <w:name w:val="Balloon Text"/>
    <w:basedOn w:val="Normal"/>
    <w:link w:val="BalloonTextChar"/>
    <w:uiPriority w:val="99"/>
    <w:semiHidden/>
    <w:unhideWhenUsed/>
    <w:rsid w:val="00FC3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bsoptipharminc@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Optipharm Inc</dc:creator>
  <cp:lastModifiedBy>Optipharm Inc</cp:lastModifiedBy>
  <cp:revision>2</cp:revision>
  <dcterms:created xsi:type="dcterms:W3CDTF">2017-03-10T20:25:00Z</dcterms:created>
  <dcterms:modified xsi:type="dcterms:W3CDTF">2017-03-10T20:25:00Z</dcterms:modified>
</cp:coreProperties>
</file>